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9A9A4" w14:textId="77777777" w:rsidR="00B92884" w:rsidRDefault="00986C8C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798DCAEC" w14:textId="77777777" w:rsidR="00B92884" w:rsidRDefault="00986C8C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4FAEB17A" w14:textId="77777777" w:rsidR="00B92884" w:rsidRDefault="00986C8C">
      <w:pPr>
        <w:jc w:val="center"/>
        <w:rPr>
          <w:lang w:val="hu-HU"/>
        </w:rPr>
      </w:pPr>
      <w:r>
        <w:rPr>
          <w:b/>
          <w:sz w:val="21"/>
          <w:lang w:val="hu-HU"/>
        </w:rPr>
        <w:t>II.6. közzétételi egység</w:t>
      </w:r>
    </w:p>
    <w:tbl>
      <w:tblPr>
        <w:tblW w:w="15420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5420"/>
      </w:tblGrid>
      <w:tr w:rsidR="00B92884" w14:paraId="2ABD5B28" w14:textId="77777777">
        <w:trPr>
          <w:cantSplit/>
          <w:jc w:val="center"/>
        </w:trPr>
        <w:tc>
          <w:tcPr>
            <w:tcW w:w="15420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7BDB64F7" w14:textId="77777777" w:rsidR="00B92884" w:rsidRDefault="00986C8C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Az Önkormányzat által fenntartott adatbázisok és nyilvántartások leíró adatai</w:t>
            </w:r>
          </w:p>
        </w:tc>
      </w:tr>
    </w:tbl>
    <w:p w14:paraId="3D5ED816" w14:textId="77777777" w:rsidR="00B92884" w:rsidRDefault="00B92884">
      <w:pPr>
        <w:rPr>
          <w:lang w:val="hu-HU"/>
        </w:rPr>
      </w:pPr>
    </w:p>
    <w:p w14:paraId="7A949390" w14:textId="77777777" w:rsidR="00B92884" w:rsidRDefault="00B92884">
      <w:pPr>
        <w:rPr>
          <w:lang w:val="hu-HU"/>
        </w:rPr>
      </w:pPr>
    </w:p>
    <w:tbl>
      <w:tblPr>
        <w:tblW w:w="15420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7710"/>
        <w:gridCol w:w="7710"/>
      </w:tblGrid>
      <w:tr w:rsidR="00B92884" w14:paraId="251DACDB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0EDF7C5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470F2B" w14:textId="653623EF" w:rsidR="00B92884" w:rsidRDefault="00FC3ED1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B92884" w14:paraId="48C28468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E7D04ED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330138" w14:textId="67CD9811" w:rsidR="00B92884" w:rsidRDefault="00FC3ED1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B92884" w14:paraId="7C54BDE0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95E530F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2A55903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 változást követően azonnal</w:t>
            </w:r>
          </w:p>
        </w:tc>
      </w:tr>
      <w:tr w:rsidR="00B92884" w14:paraId="4FB410C0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A0528E5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2FEB009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állapotot 1 évig archívumban kell tartani.</w:t>
            </w:r>
          </w:p>
        </w:tc>
      </w:tr>
      <w:tr w:rsidR="00B92884" w14:paraId="382B0978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9F37A87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CB072A6" w14:textId="77777777" w:rsidR="00B92884" w:rsidRDefault="00986C8C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sz w:val="18"/>
              </w:rPr>
              <w:t xml:space="preserve">A </w:t>
            </w:r>
            <w:r>
              <w:rPr>
                <w:sz w:val="18"/>
                <w:lang w:val="hu-HU"/>
              </w:rPr>
              <w:t>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66171F27" w14:textId="77777777" w:rsidR="00B92884" w:rsidRDefault="00B92884">
      <w:pPr>
        <w:rPr>
          <w:lang w:val="hu-HU"/>
        </w:rPr>
      </w:pPr>
    </w:p>
    <w:p w14:paraId="2012FDDA" w14:textId="77777777" w:rsidR="00B92884" w:rsidRDefault="00986C8C">
      <w:pPr>
        <w:rPr>
          <w:lang w:val="hu-HU"/>
        </w:rPr>
      </w:pPr>
      <w:r>
        <w:rPr>
          <w:lang w:val="hu-HU"/>
        </w:rPr>
        <w:t>A nyilvántartásokban kezelt személyes vagy más, törvény által védett adatok nem válnak e közzétételi egység közzétételével nyilvánossá. Az egyes nyilvántartásokból nyilvánosságra hozandó kivonatot az ágazati jogszabályok szerint kell hozzáférhetővé tenni.</w:t>
      </w:r>
    </w:p>
    <w:tbl>
      <w:tblPr>
        <w:tblW w:w="15417" w:type="dxa"/>
        <w:jc w:val="center"/>
        <w:tblLayout w:type="fixed"/>
        <w:tblCellMar>
          <w:top w:w="60" w:type="dxa"/>
          <w:left w:w="70" w:type="dxa"/>
          <w:bottom w:w="60" w:type="dxa"/>
          <w:right w:w="70" w:type="dxa"/>
        </w:tblCellMar>
        <w:tblLook w:val="04A0" w:firstRow="1" w:lastRow="0" w:firstColumn="1" w:lastColumn="0" w:noHBand="0" w:noVBand="1"/>
      </w:tblPr>
      <w:tblGrid>
        <w:gridCol w:w="1928"/>
        <w:gridCol w:w="1928"/>
        <w:gridCol w:w="1927"/>
        <w:gridCol w:w="1927"/>
        <w:gridCol w:w="1927"/>
        <w:gridCol w:w="1927"/>
        <w:gridCol w:w="1927"/>
        <w:gridCol w:w="1926"/>
      </w:tblGrid>
      <w:tr w:rsidR="00B92884" w14:paraId="5ABF66C0" w14:textId="77777777" w:rsidTr="00FC3ED1">
        <w:trPr>
          <w:cantSplit/>
          <w:tblHeader/>
          <w:jc w:val="center"/>
        </w:trPr>
        <w:tc>
          <w:tcPr>
            <w:tcW w:w="19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13A15024" w14:textId="77777777" w:rsidR="00B92884" w:rsidRDefault="00986C8C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3"/>
                <w:lang w:val="hu-HU"/>
              </w:rPr>
              <w:t>Nyilvántartás</w:t>
            </w:r>
          </w:p>
        </w:tc>
        <w:tc>
          <w:tcPr>
            <w:tcW w:w="19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2E8C348B" w14:textId="77777777" w:rsidR="00B92884" w:rsidRDefault="00986C8C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3"/>
                <w:lang w:val="hu-HU"/>
              </w:rPr>
              <w:t>Formátum</w:t>
            </w:r>
          </w:p>
        </w:tc>
        <w:tc>
          <w:tcPr>
            <w:tcW w:w="19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53C88C91" w14:textId="77777777" w:rsidR="00B92884" w:rsidRDefault="00986C8C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3"/>
                <w:lang w:val="hu-HU"/>
              </w:rPr>
              <w:t>Cél</w:t>
            </w:r>
          </w:p>
        </w:tc>
        <w:tc>
          <w:tcPr>
            <w:tcW w:w="19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4FC568DF" w14:textId="77777777" w:rsidR="00B92884" w:rsidRDefault="00986C8C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3"/>
                <w:lang w:val="hu-HU"/>
              </w:rPr>
              <w:t>Jogalap</w:t>
            </w:r>
          </w:p>
        </w:tc>
        <w:tc>
          <w:tcPr>
            <w:tcW w:w="19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635516D0" w14:textId="77777777" w:rsidR="00B92884" w:rsidRDefault="00986C8C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3"/>
                <w:lang w:val="hu-HU"/>
              </w:rPr>
              <w:t>Időtartam</w:t>
            </w:r>
          </w:p>
        </w:tc>
        <w:tc>
          <w:tcPr>
            <w:tcW w:w="19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525927AB" w14:textId="77777777" w:rsidR="00B92884" w:rsidRDefault="00986C8C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3"/>
                <w:lang w:val="hu-HU"/>
              </w:rPr>
              <w:t>Érintettek</w:t>
            </w:r>
          </w:p>
        </w:tc>
        <w:tc>
          <w:tcPr>
            <w:tcW w:w="19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4153997F" w14:textId="77777777" w:rsidR="00B92884" w:rsidRDefault="00986C8C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3"/>
                <w:lang w:val="hu-HU"/>
              </w:rPr>
              <w:t>Adatok forrása</w:t>
            </w:r>
          </w:p>
        </w:tc>
        <w:tc>
          <w:tcPr>
            <w:tcW w:w="19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3F3476D4" w14:textId="77777777" w:rsidR="00B92884" w:rsidRDefault="00986C8C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3"/>
                <w:lang w:val="hu-HU"/>
              </w:rPr>
              <w:t>Hozzáférés / másolat</w:t>
            </w:r>
          </w:p>
        </w:tc>
      </w:tr>
      <w:tr w:rsidR="00B92884" w14:paraId="184A33D3" w14:textId="77777777" w:rsidTr="00FC3ED1">
        <w:trPr>
          <w:cantSplit/>
          <w:jc w:val="center"/>
        </w:trPr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BD5B561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ASP Adó szakrendszer</w:t>
            </w:r>
          </w:p>
        </w:tc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09C3E14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elektronikus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5065837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Helyi adók, adók módjára behajtandó köztartozások nyilvántartása és elszámolása.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F72EC61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1990. évi C. tv.; 2017. évi CLI. tv.; 2017. évi CL. tv.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6E31A21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Az iratkezelési és adójogi megőrzési szabályok szerint.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16E5C79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Adóalanyok és kötelezettek.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1DE6ACA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Adatbejelentések, bevallások, hatósági adatszolgáltatások, pénzforgalmi adatok.</w:t>
            </w:r>
          </w:p>
        </w:tc>
        <w:tc>
          <w:tcPr>
            <w:tcW w:w="19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CB3C99B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 xml:space="preserve">Saját adathoz ügyféli jog alapján; közérdekű adathoz </w:t>
            </w:r>
            <w:proofErr w:type="spellStart"/>
            <w:r>
              <w:rPr>
                <w:sz w:val="13"/>
                <w:lang w:val="hu-HU"/>
              </w:rPr>
              <w:t>Infotv</w:t>
            </w:r>
            <w:proofErr w:type="spellEnd"/>
            <w:r>
              <w:rPr>
                <w:sz w:val="13"/>
                <w:lang w:val="hu-HU"/>
              </w:rPr>
              <w:t>. szerint. Másolat költsége a 301/2016. Korm. rendelet szerint.</w:t>
            </w:r>
          </w:p>
        </w:tc>
      </w:tr>
      <w:tr w:rsidR="00B92884" w14:paraId="24F22E7E" w14:textId="77777777" w:rsidTr="00FC3ED1">
        <w:trPr>
          <w:cantSplit/>
          <w:jc w:val="center"/>
        </w:trPr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1B2EA82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Szociális ellátások nyilvántartása</w:t>
            </w:r>
          </w:p>
        </w:tc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7DB7AA7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papír és elektronikus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9FD5B92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Jogosultság megállapítása, ellátások folyósítása, felülvizsgálata és megszüntetése.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7AEB01A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1993. évi III. tv.; helyi rendeletek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3A6BAE7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Ágazati és iratkezelési megőrzési idők szerint.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E5CE124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Kérelmezők, jogosultak, háztartástagok.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C362F3E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Kérelmek, mellékletek, hatósági megkeresések.</w:t>
            </w:r>
          </w:p>
        </w:tc>
        <w:tc>
          <w:tcPr>
            <w:tcW w:w="19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5BF3F74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Az érintett saját adataihoz férhet hozzá; más adat csak törvény alapján.</w:t>
            </w:r>
          </w:p>
        </w:tc>
      </w:tr>
      <w:tr w:rsidR="00B92884" w14:paraId="70CC23EB" w14:textId="77777777" w:rsidTr="00FC3ED1">
        <w:trPr>
          <w:cantSplit/>
          <w:jc w:val="center"/>
        </w:trPr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9EE5A15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Óvodaköteles gyermekek nyilvántartása</w:t>
            </w:r>
          </w:p>
        </w:tc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802CE51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elektronikus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EB1C87A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Az óvodai nevelésben való részvételi kötelezettség teljesítésének nyomon követése.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564BBFF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2011. évi CXC. tv.; 20/2012. EMMI rendelet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48D1103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Ágazati és iratkezelési szabályok szerint.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2D25ECF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Óvodaköteles korú gyermekek és törvényes képviselőik.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B8BDFF2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Lakcímnyilvántartás, intézményi adatszolgáltatás.</w:t>
            </w:r>
          </w:p>
        </w:tc>
        <w:tc>
          <w:tcPr>
            <w:tcW w:w="19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01B4252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Törvényben meghatározott hozzáférés; nyilvános egyedi adat nincs.</w:t>
            </w:r>
          </w:p>
        </w:tc>
      </w:tr>
      <w:tr w:rsidR="00B92884" w14:paraId="13903FF7" w14:textId="77777777" w:rsidTr="00FC3ED1">
        <w:trPr>
          <w:cantSplit/>
          <w:jc w:val="center"/>
        </w:trPr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28AF04C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Ipari tevékenységek és telepek nyilvántartása</w:t>
            </w:r>
          </w:p>
        </w:tc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7316C41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elektronikus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E12A886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Bejelentés- és engedélyköteles ipari tevékenységek nyilvántartása.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CD7C4EA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57/2013. (II. 27.) Korm. rendelet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CAA3399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A jogszabály szerinti fennállási és iratmegőrzési idő.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88A78AF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Ipari tevékenységet folytatók.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3448E0A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Bejelentések, kérelmek és hatósági döntések.</w:t>
            </w:r>
          </w:p>
        </w:tc>
        <w:tc>
          <w:tcPr>
            <w:tcW w:w="19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80A05E0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 xml:space="preserve">A jogszabály szerinti nyilvános adattartalom közvetlenül megismerhető; egyéb adatok </w:t>
            </w:r>
            <w:proofErr w:type="spellStart"/>
            <w:r>
              <w:rPr>
                <w:sz w:val="13"/>
                <w:lang w:val="hu-HU"/>
              </w:rPr>
              <w:t>Infotv</w:t>
            </w:r>
            <w:proofErr w:type="spellEnd"/>
            <w:r>
              <w:rPr>
                <w:sz w:val="13"/>
                <w:lang w:val="hu-HU"/>
              </w:rPr>
              <w:t>. szerint.</w:t>
            </w:r>
          </w:p>
        </w:tc>
      </w:tr>
      <w:tr w:rsidR="00B92884" w14:paraId="4D209D10" w14:textId="77777777" w:rsidTr="00FC3ED1">
        <w:trPr>
          <w:cantSplit/>
          <w:jc w:val="center"/>
        </w:trPr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FF29530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Kereskedelmi tevékenységek és üzletek nyilvántartása</w:t>
            </w:r>
          </w:p>
        </w:tc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8521D97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elektronikus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1460AD0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Kereskedők, üzletek és bejelentett kereskedelmi tevékenységek nyilvántartása.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719A90D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210/2009. (IX. 29.) Korm. rendelet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E77293E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A tevékenység fennállása és iratkezelési szabályok szerint.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C762156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Kereskedők, üzletüzemeltetők.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AE9DD27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Bejelentések, kérelmek, hatósági döntések.</w:t>
            </w:r>
          </w:p>
        </w:tc>
        <w:tc>
          <w:tcPr>
            <w:tcW w:w="19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8D5CCDA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A rendelet szerinti nyilvános adattartalom megismerhető.</w:t>
            </w:r>
          </w:p>
        </w:tc>
      </w:tr>
      <w:tr w:rsidR="00B92884" w14:paraId="33FB858B" w14:textId="77777777" w:rsidTr="00FC3ED1">
        <w:trPr>
          <w:cantSplit/>
          <w:jc w:val="center"/>
        </w:trPr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7364ECB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lastRenderedPageBreak/>
              <w:t>Vásár-, piac- és helyi termelői piac nyilvántartása</w:t>
            </w:r>
          </w:p>
        </w:tc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979B5BB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elektronikus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D3DCE07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Piacok, vásárok, bevásárlóközpontok és fenntartóik nyilvántartása.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715CF90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55/2009. (III. 13.) Korm. rendelet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AC8AC2A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A tevékenység fennállása és iratkezelési szabályok szerint.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F81B3D3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Fenntartók, üzemeltetők.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DDCAD80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Bejelentések, kérelmek, döntések.</w:t>
            </w:r>
          </w:p>
        </w:tc>
        <w:tc>
          <w:tcPr>
            <w:tcW w:w="19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5F8C71E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A jogszabály szerint nyilvános adattartalom megismerhető.</w:t>
            </w:r>
          </w:p>
        </w:tc>
      </w:tr>
      <w:tr w:rsidR="00B92884" w14:paraId="755DEC92" w14:textId="77777777" w:rsidTr="00FC3ED1">
        <w:trPr>
          <w:cantSplit/>
          <w:jc w:val="center"/>
        </w:trPr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33EEF73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Szálláshely-szolgáltatók nyilvántartása</w:t>
            </w:r>
          </w:p>
        </w:tc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074F355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elektronikus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1A7D494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Szálláshelyek és szolgáltatók nyilvántartása, ellenőrzése.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E92FD4A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239/2009. (X. 20.) Korm. rendelet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80C03AF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A tevékenység fennállása és iratkezelési szabályok szerint.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FF61789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Szálláshely-szolgáltatók.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EF196C5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Bejelentések, NTAK/minősítési adatok, hatósági döntések.</w:t>
            </w:r>
          </w:p>
        </w:tc>
        <w:tc>
          <w:tcPr>
            <w:tcW w:w="19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531DFA7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A jogszabály szerinti nyilvános adattartalom megismerhető.</w:t>
            </w:r>
          </w:p>
        </w:tc>
      </w:tr>
      <w:tr w:rsidR="00B92884" w14:paraId="5414ED99" w14:textId="77777777" w:rsidTr="00FC3ED1">
        <w:trPr>
          <w:cantSplit/>
          <w:jc w:val="center"/>
        </w:trPr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F499440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Zenés, táncos rendezvények nyilvántartása</w:t>
            </w:r>
          </w:p>
        </w:tc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4C934CA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elektronikus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5FB058C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Engedélyezett zenés, táncos rendezvények nyilvántartása.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A108F5F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23/2011. (III. 8.) Korm. rendelet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858FC3D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A tevékenység fennállása és iratkezelési szabályok szerint.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8D189FF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Szervezők, üzemeltetők.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9A7F3AC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Engedélykérelmek és hatósági döntések.</w:t>
            </w:r>
          </w:p>
        </w:tc>
        <w:tc>
          <w:tcPr>
            <w:tcW w:w="19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B3BE6E0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A jogszabály szerinti nyilvános nyilvántartási adatok megismerhetők.</w:t>
            </w:r>
          </w:p>
        </w:tc>
      </w:tr>
      <w:tr w:rsidR="00B92884" w14:paraId="197F1380" w14:textId="77777777" w:rsidTr="00FC3ED1">
        <w:trPr>
          <w:cantSplit/>
          <w:jc w:val="center"/>
        </w:trPr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F5DD371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Iratkezelési nyilvántartás</w:t>
            </w:r>
          </w:p>
        </w:tc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D85811F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elektronikus ASP és papír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5B771C1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 xml:space="preserve">Az Önkormányzat iratainak iktatása, ügyintézésének nyomon követése és </w:t>
            </w:r>
            <w:proofErr w:type="spellStart"/>
            <w:r>
              <w:rPr>
                <w:sz w:val="13"/>
                <w:lang w:val="hu-HU"/>
              </w:rPr>
              <w:t>irattárazása</w:t>
            </w:r>
            <w:proofErr w:type="spellEnd"/>
            <w:r>
              <w:rPr>
                <w:sz w:val="13"/>
                <w:lang w:val="hu-HU"/>
              </w:rPr>
              <w:t>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993DDBE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335/2005. (XII. 29.) Korm. rendelet; 78/2012. (XII. 28.) BM rendelet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8AE99B0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Irattári terv szerinti megőrzési idők.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D4AE2B4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Ügyfelek, közreműködők, címzettek.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CE81790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Beadványok, kiadmányok, belső iratok.</w:t>
            </w:r>
          </w:p>
        </w:tc>
        <w:tc>
          <w:tcPr>
            <w:tcW w:w="19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EDCD90A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 xml:space="preserve">Ügyféli iratbetekintés és </w:t>
            </w:r>
            <w:proofErr w:type="spellStart"/>
            <w:r>
              <w:rPr>
                <w:sz w:val="13"/>
                <w:lang w:val="hu-HU"/>
              </w:rPr>
              <w:t>Infotv</w:t>
            </w:r>
            <w:proofErr w:type="spellEnd"/>
            <w:r>
              <w:rPr>
                <w:sz w:val="13"/>
                <w:lang w:val="hu-HU"/>
              </w:rPr>
              <w:t>. szerinti hozzáférés.</w:t>
            </w:r>
          </w:p>
        </w:tc>
      </w:tr>
      <w:tr w:rsidR="00B92884" w14:paraId="02AB529D" w14:textId="77777777" w:rsidTr="00FC3ED1">
        <w:trPr>
          <w:cantSplit/>
          <w:jc w:val="center"/>
        </w:trPr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B1BD830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Munka- és pihenőidő nyilvántartás</w:t>
            </w:r>
          </w:p>
        </w:tc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641763D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papír és elektronikus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861E2F9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Foglalkoztatási, munkaidő-, szabadság- és távolléti adatok dokumentálása.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E4D11A5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2011. évi CXCIX. tv.; 2012. évi I. tv. az alkalmazandó körben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DAAC0B4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Foglalkoztatási, számviteli és iratkezelési szabályok szerint.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AAFAA74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Köztisztviselők, munkavállalók.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02B2804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Jelenléti ívek, szabadság- és távolléti dokumentumok.</w:t>
            </w:r>
          </w:p>
        </w:tc>
        <w:tc>
          <w:tcPr>
            <w:tcW w:w="19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2AAEF4E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Az érintett és jogszabály alapján jogosult személy férhet hozzá.</w:t>
            </w:r>
          </w:p>
        </w:tc>
      </w:tr>
      <w:tr w:rsidR="00B92884" w14:paraId="6AB959A8" w14:textId="77777777" w:rsidTr="00FC3ED1">
        <w:trPr>
          <w:cantSplit/>
          <w:jc w:val="center"/>
        </w:trPr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18D0B42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Vagyonnyilatkozatok nyilvántartása</w:t>
            </w:r>
          </w:p>
        </w:tc>
        <w:tc>
          <w:tcPr>
            <w:tcW w:w="19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AF59BA1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papír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B601FE2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Vagyonnyilatkozat-tételi kötelezettségek teljesítésének kezelése.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1B41B33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 xml:space="preserve">2007. évi CLII. tv.; </w:t>
            </w:r>
            <w:proofErr w:type="spellStart"/>
            <w:r>
              <w:rPr>
                <w:sz w:val="13"/>
                <w:lang w:val="hu-HU"/>
              </w:rPr>
              <w:t>Mötv</w:t>
            </w:r>
            <w:proofErr w:type="spellEnd"/>
            <w:r>
              <w:rPr>
                <w:sz w:val="13"/>
                <w:lang w:val="hu-HU"/>
              </w:rPr>
              <w:t>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5843983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A törvényben meghatározott időtartam.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C9F2317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Kötelezettek és hozzátartozóik.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01214A8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Saját és hozzátartozói nyilatkozatok.</w:t>
            </w:r>
          </w:p>
        </w:tc>
        <w:tc>
          <w:tcPr>
            <w:tcW w:w="19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0AF28B4" w14:textId="77777777" w:rsidR="00B92884" w:rsidRDefault="00986C8C">
            <w:pPr>
              <w:widowControl w:val="0"/>
              <w:rPr>
                <w:lang w:val="hu-HU"/>
              </w:rPr>
            </w:pPr>
            <w:r>
              <w:rPr>
                <w:sz w:val="13"/>
                <w:lang w:val="hu-HU"/>
              </w:rPr>
              <w:t>A nyilvánosság terjedelme a vonatkozó törvény szerint; hozzátartozói nyilatkozat nem nyilvános.</w:t>
            </w:r>
          </w:p>
        </w:tc>
      </w:tr>
    </w:tbl>
    <w:p w14:paraId="63B16875" w14:textId="77777777" w:rsidR="00B92884" w:rsidRDefault="00B92884">
      <w:pPr>
        <w:rPr>
          <w:lang w:val="hu-HU"/>
        </w:rPr>
      </w:pPr>
    </w:p>
    <w:p w14:paraId="280135F5" w14:textId="77777777" w:rsidR="00B92884" w:rsidRDefault="00B92884">
      <w:pPr>
        <w:rPr>
          <w:lang w:val="hu-HU"/>
        </w:rPr>
      </w:pPr>
    </w:p>
    <w:p w14:paraId="517FCF98" w14:textId="77777777" w:rsidR="00B92884" w:rsidRDefault="00986C8C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B92884">
      <w:headerReference w:type="default" r:id="rId8"/>
      <w:footerReference w:type="default" r:id="rId9"/>
      <w:pgSz w:w="16838" w:h="11906" w:orient="landscape"/>
      <w:pgMar w:top="765" w:right="709" w:bottom="765" w:left="70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D1218" w14:textId="77777777" w:rsidR="009B62D9" w:rsidRDefault="009B62D9">
      <w:pPr>
        <w:spacing w:after="0" w:line="240" w:lineRule="auto"/>
      </w:pPr>
      <w:r>
        <w:separator/>
      </w:r>
    </w:p>
  </w:endnote>
  <w:endnote w:type="continuationSeparator" w:id="0">
    <w:p w14:paraId="38851217" w14:textId="77777777" w:rsidR="009B62D9" w:rsidRDefault="009B6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76834" w14:textId="1B2400DD" w:rsidR="00B92884" w:rsidRDefault="00B92884">
    <w:pPr>
      <w:pStyle w:val="llb"/>
      <w:jc w:val="cen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3BB3D" w14:textId="77777777" w:rsidR="009B62D9" w:rsidRDefault="009B62D9">
      <w:pPr>
        <w:spacing w:after="0" w:line="240" w:lineRule="auto"/>
      </w:pPr>
      <w:r>
        <w:separator/>
      </w:r>
    </w:p>
  </w:footnote>
  <w:footnote w:type="continuationSeparator" w:id="0">
    <w:p w14:paraId="218B9CF7" w14:textId="77777777" w:rsidR="009B62D9" w:rsidRDefault="009B6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EC41" w14:textId="77777777" w:rsidR="00B92884" w:rsidRDefault="00986C8C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E61FC"/>
    <w:multiLevelType w:val="multilevel"/>
    <w:tmpl w:val="B82CE0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F7D284C"/>
    <w:multiLevelType w:val="multilevel"/>
    <w:tmpl w:val="71DEB5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6913C54"/>
    <w:multiLevelType w:val="multilevel"/>
    <w:tmpl w:val="66C278D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76C070F"/>
    <w:multiLevelType w:val="multilevel"/>
    <w:tmpl w:val="FFB8DCD0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92067BF"/>
    <w:multiLevelType w:val="multilevel"/>
    <w:tmpl w:val="A426AFB8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4D04B41"/>
    <w:multiLevelType w:val="multilevel"/>
    <w:tmpl w:val="73D8803A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75D1C67"/>
    <w:multiLevelType w:val="multilevel"/>
    <w:tmpl w:val="A1829BE8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884"/>
    <w:rsid w:val="00986C8C"/>
    <w:rsid w:val="009B62D9"/>
    <w:rsid w:val="00B92884"/>
    <w:rsid w:val="00F91BE2"/>
    <w:rsid w:val="00FC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EAB3D"/>
  <w15:docId w15:val="{797535B3-FC48-4457-93A1-BD8F6DF2E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673</Words>
  <Characters>4647</Characters>
  <Application>Microsoft Office Word</Application>
  <DocSecurity>0</DocSecurity>
  <Lines>38</Lines>
  <Paragraphs>10</Paragraphs>
  <ScaleCrop>false</ScaleCrop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2026-08-05T04:25:00Z</dcterms:created>
  <dcterms:modified xsi:type="dcterms:W3CDTF">2026-08-05T09:52:00Z</dcterms:modified>
  <dc:language>hu-HU</dc:language>
</cp:coreProperties>
</file>